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F41" w:rsidRDefault="00112178">
      <w:pPr>
        <w:pStyle w:val="a3"/>
        <w:jc w:val="center"/>
      </w:pPr>
      <w:bookmarkStart w:id="0" w:name="_GoBack"/>
      <w:bookmarkEnd w:id="0"/>
      <w:r>
        <w:t>Министерство образования и науки Республики Казахстан</w:t>
      </w: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t>ВКТУ им.Д.Серикбаева</w:t>
      </w: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112178">
      <w:pPr>
        <w:pStyle w:val="a3"/>
        <w:ind w:left="6100"/>
      </w:pPr>
      <w:r>
        <w:t>УТВЕРЖДАЮ:</w:t>
      </w:r>
    </w:p>
    <w:p w:rsidR="00D02F41" w:rsidRDefault="00112178">
      <w:pPr>
        <w:pStyle w:val="a3"/>
        <w:ind w:left="6100"/>
      </w:pPr>
      <w:r>
        <w:t>Декан ШНЗ:</w:t>
      </w:r>
    </w:p>
    <w:p w:rsidR="00D02F41" w:rsidRDefault="00112178">
      <w:pPr>
        <w:pStyle w:val="a3"/>
        <w:ind w:left="6100"/>
      </w:pPr>
      <w:r>
        <w:t>_____________ Амралинова Б.Б.</w:t>
      </w:r>
    </w:p>
    <w:p w:rsidR="00D02F41" w:rsidRDefault="00112178">
      <w:pPr>
        <w:pStyle w:val="a3"/>
        <w:ind w:left="6100"/>
      </w:pPr>
      <w:r>
        <w:t>_____________</w:t>
      </w:r>
      <w:permStart w:id="217258062" w:edGrp="everyone"/>
      <w:r>
        <w:t>2021</w:t>
      </w:r>
      <w:permEnd w:id="217258062"/>
      <w:r>
        <w:t xml:space="preserve"> г.</w:t>
      </w: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УПРАВЛЕНИЕ ЛЕСНЫМИ РЕСУРСАМИ</w:t>
      </w:r>
    </w:p>
    <w:p w:rsidR="00D02F41" w:rsidRDefault="00112178">
      <w:pPr>
        <w:pStyle w:val="a3"/>
        <w:jc w:val="center"/>
      </w:pPr>
      <w:r>
        <w:t>Рабочая учебная программа (силлабус)</w:t>
      </w:r>
    </w:p>
    <w:p w:rsidR="00D02F41" w:rsidRDefault="00D02F41">
      <w:pPr>
        <w:pStyle w:val="a3"/>
      </w:pPr>
    </w:p>
    <w:p w:rsidR="00D02F41" w:rsidRDefault="00D02F41">
      <w:pPr>
        <w:pStyle w:val="a3"/>
      </w:pPr>
      <w:permStart w:id="453082727" w:edGrp="none"/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112178">
      <w:pPr>
        <w:pStyle w:val="a3"/>
      </w:pPr>
      <w:r>
        <w:t xml:space="preserve">Образовательная </w:t>
      </w:r>
      <w:r>
        <w:t>программа: 6B08301 Лесные ресурсы и лесоводство</w:t>
      </w:r>
    </w:p>
    <w:p w:rsidR="00D02F41" w:rsidRDefault="00112178">
      <w:pPr>
        <w:pStyle w:val="a3"/>
      </w:pPr>
      <w:r>
        <w:t>Код дисциплины: ULR 4307</w:t>
      </w:r>
    </w:p>
    <w:p w:rsidR="00D02F41" w:rsidRDefault="00112178">
      <w:pPr>
        <w:pStyle w:val="a3"/>
      </w:pPr>
      <w:r>
        <w:t>Количество кредитов: 5</w:t>
      </w:r>
    </w:p>
    <w:p w:rsidR="00D02F41" w:rsidRDefault="00112178">
      <w:pPr>
        <w:pStyle w:val="a3"/>
      </w:pPr>
      <w:r>
        <w:t>Цикл: ПД</w:t>
      </w:r>
    </w:p>
    <w:p w:rsidR="00D02F41" w:rsidRDefault="00112178">
      <w:pPr>
        <w:pStyle w:val="a3"/>
      </w:pPr>
      <w:r>
        <w:t>Компонент: ВК</w:t>
      </w: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D02F41">
      <w:pPr>
        <w:pStyle w:val="a3"/>
      </w:pPr>
    </w:p>
    <w:permEnd w:id="453082727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t>Усть-Каменогорск,</w:t>
      </w:r>
      <w:permStart w:id="230107739" w:edGrp="everyone"/>
      <w:r>
        <w:t xml:space="preserve"> 2021</w:t>
      </w:r>
      <w:permEnd w:id="230107739"/>
      <w:r>
        <w:br w:type="page"/>
      </w:r>
    </w:p>
    <w:p w:rsidR="00D02F41" w:rsidRDefault="00112178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«ШНЗ»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D02F41" w:rsidRDefault="00D02F41">
      <w:pPr>
        <w:pStyle w:val="a3"/>
      </w:pPr>
    </w:p>
    <w:p w:rsidR="00D02F41" w:rsidRDefault="00112178">
      <w:pPr>
        <w:pStyle w:val="a3"/>
      </w:pPr>
      <w:r>
        <w:t>Одобрено учебно-методическим советом школы</w:t>
      </w:r>
    </w:p>
    <w:p w:rsidR="00D02F41" w:rsidRDefault="00D02F41">
      <w:pPr>
        <w:pStyle w:val="a3"/>
      </w:pPr>
    </w:p>
    <w:p w:rsidR="00D02F41" w:rsidRDefault="00112178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391609572" w:edGrp="everyone"/>
      <w:r>
        <w:t>ФИО</w:t>
      </w:r>
      <w:permEnd w:id="1391609572"/>
    </w:p>
    <w:p w:rsidR="00D02F41" w:rsidRDefault="00112178">
      <w:pPr>
        <w:pStyle w:val="a3"/>
      </w:pPr>
      <w:r>
        <w:t xml:space="preserve">Дата    </w:t>
      </w:r>
      <w:permStart w:id="1387029559" w:edGrp="everyone"/>
      <w:r>
        <w:t>00.00.2000</w:t>
      </w:r>
      <w:permEnd w:id="1387029559"/>
      <w:r>
        <w:t xml:space="preserve"> г.   протокол </w:t>
      </w:r>
      <w:permStart w:id="1221743296" w:edGrp="everyone"/>
      <w:r>
        <w:t>00</w:t>
      </w:r>
      <w:permEnd w:id="1221743296"/>
    </w:p>
    <w:p w:rsidR="00D02F41" w:rsidRDefault="00D02F41">
      <w:pPr>
        <w:pStyle w:val="a3"/>
      </w:pPr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Лутай С.С.</w:t>
      </w:r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D02F41" w:rsidRDefault="00D02F41">
      <w:pPr>
        <w:pStyle w:val="a3"/>
      </w:pPr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250777068" w:edGrp="everyone"/>
      <w:r>
        <w:t>Асангалиев Е.А</w:t>
      </w:r>
      <w:r>
        <w:t>.</w:t>
      </w:r>
      <w:permEnd w:id="1250777068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576163682" w:edGrp="everyone"/>
      <w:r>
        <w:t>Доцент</w:t>
      </w:r>
      <w:permEnd w:id="1576163682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54052299" w:edGrp="everyone"/>
      <w:r>
        <w:t>Валитова Н.В.</w:t>
      </w:r>
      <w:permEnd w:id="2054052299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498423343" w:edGrp="everyone"/>
      <w:r>
        <w:t>Доцент</w:t>
      </w:r>
      <w:permEnd w:id="1498423343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34021442" w:edGrp="everyone"/>
      <w:r>
        <w:t>Данилов М.С.</w:t>
      </w:r>
      <w:permEnd w:id="834021442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93780472" w:edGrp="everyone"/>
      <w:r>
        <w:t>Доцент</w:t>
      </w:r>
      <w:permEnd w:id="593780472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333082341" w:edGrp="everyone"/>
      <w:r>
        <w:t>Аубакирова З.А.</w:t>
      </w:r>
      <w:permEnd w:id="333082341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97234724" w:edGrp="everyone"/>
      <w:r>
        <w:t>Старший преподаватель</w:t>
      </w:r>
      <w:permEnd w:id="2097234724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03473104" w:edGrp="everyone"/>
      <w:r>
        <w:t>Лутай С.С.</w:t>
      </w:r>
      <w:permEnd w:id="1303473104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99702183" w:edGrp="everyone"/>
      <w:r>
        <w:t>Старший преподаватель</w:t>
      </w:r>
      <w:permEnd w:id="999702183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31366916" w:edGrp="everyone"/>
      <w:r>
        <w:t>Алипина К.Б.</w:t>
      </w:r>
      <w:permEnd w:id="431366916"/>
    </w:p>
    <w:p w:rsidR="00D02F41" w:rsidRDefault="00112178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57606925" w:edGrp="everyone"/>
      <w:r>
        <w:t>нет</w:t>
      </w:r>
      <w:permEnd w:id="857606925"/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112178">
      <w:pPr>
        <w:pStyle w:val="a3"/>
      </w:pPr>
      <w:r>
        <w:br w:type="page"/>
      </w:r>
    </w:p>
    <w:p w:rsidR="00D02F41" w:rsidRDefault="0011217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 xml:space="preserve">1.1 Краткое описание </w:t>
      </w:r>
      <w:r>
        <w:rPr>
          <w:b/>
        </w:rPr>
        <w:t>дисциплины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permStart w:id="1295140359" w:edGrp="none"/>
      <w:proofErr w:type="gramStart"/>
      <w:r>
        <w:t>Изучаются принципы, положения и нормативы управленческой и разрешительной деятельности, контрольных функций государственных учреждений по охране лесов и животного мира, структуру и основные принципы организации управления лесами и лесным хозяйс</w:t>
      </w:r>
      <w:r>
        <w:t xml:space="preserve">твом, деятельности государственных учреждений по охране лесов и животного мира, </w:t>
      </w:r>
      <w:proofErr w:type="spellStart"/>
      <w:r>
        <w:t>лесоводственно</w:t>
      </w:r>
      <w:proofErr w:type="spellEnd"/>
      <w:r>
        <w:t>-экономические основы производственных процессов, технические, технологические и организационно-экономические методы и способы организации лесохозяйственного прои</w:t>
      </w:r>
      <w:r>
        <w:t>зводства.</w:t>
      </w:r>
      <w:proofErr w:type="gramEnd"/>
    </w:p>
    <w:permEnd w:id="1295140359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permStart w:id="399521582" w:edGrp="none"/>
      <w:r>
        <w:t>Цель изучения дисциплины:</w:t>
      </w:r>
    </w:p>
    <w:p w:rsidR="00D02F41" w:rsidRDefault="00112178">
      <w:pPr>
        <w:pStyle w:val="a3"/>
        <w:ind w:firstLine="567"/>
      </w:pPr>
      <w:r>
        <w:t>Цель дисциплины – формирование у будущих бакалавров лесохозяйственного дела навыков организаторской работы в условиях рыночных отношений, деловитости и практической предприимчивост</w:t>
      </w:r>
      <w:r>
        <w:t>и, внедрения новой техники и технологий в лесном хозяйстве.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Задачи изучения дисциплины:</w:t>
      </w:r>
    </w:p>
    <w:p w:rsidR="00D02F41" w:rsidRDefault="00112178">
      <w:pPr>
        <w:pStyle w:val="a3"/>
        <w:ind w:firstLine="567"/>
      </w:pPr>
      <w:r>
        <w:t>- - уяснение студентами теоретических основ управления лесами и государственными учреждениями лесного хозяйства; - формирование умений и навыков по управлению государс</w:t>
      </w:r>
      <w:r>
        <w:t>твенными лесными учреждениями, осуществления контрольных и разрешительных функций в лесохозяйственном деле; - формирование знаний и умений по организации лесохозяйственной деятельности с учетом требований законодательных и нормативных актов. Курс «Управлен</w:t>
      </w:r>
      <w:r>
        <w:t>ие лесными ресурсами» рассматривает изучаемые процессы во взаимосвязи и развитии, а лесохозяйственное производство как определенную систему, в которой все составные части находятся в определенной пропорции и связаны друг с другом.</w:t>
      </w:r>
    </w:p>
    <w:permEnd w:id="399521582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1.3 Результаты обучения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02F41" w:rsidRDefault="00D02F4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D02F41">
        <w:trPr>
          <w:tblHeader/>
        </w:trPr>
        <w:tc>
          <w:tcPr>
            <w:tcW w:w="1119" w:type="pct"/>
            <w:vMerge w:val="restart"/>
          </w:tcPr>
          <w:p w:rsidR="00D02F41" w:rsidRDefault="0011217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02F41" w:rsidRDefault="0011217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02F41">
        <w:trPr>
          <w:tblHeader/>
        </w:trPr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2015" w:type="pct"/>
          </w:tcPr>
          <w:p w:rsidR="00D02F41" w:rsidRDefault="0011217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02F41" w:rsidRDefault="00112178">
            <w:pPr>
              <w:pStyle w:val="a3"/>
              <w:jc w:val="center"/>
            </w:pPr>
            <w:r>
              <w:t>дисциплины</w:t>
            </w:r>
          </w:p>
        </w:tc>
      </w:tr>
      <w:tr w:rsidR="00D02F41"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rPr>
                <w:sz w:val="20"/>
              </w:rPr>
              <w:t>КК7 - Знание и умение объяснять принципы формирования лесного массива и лесотаксационных процессов в лесном хозяйстве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0"/>
              </w:rPr>
              <w:t>РО12 - Объяснять принципы лесотаксационных расчетов леса, а также технологического процесса лесохозяйственных работ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ind w:firstLine="567"/>
            </w:pPr>
            <w:permStart w:id="2067089028" w:edGrp="none"/>
            <w:proofErr w:type="gramStart"/>
            <w:r>
              <w:rPr>
                <w:sz w:val="20"/>
              </w:rPr>
              <w:t xml:space="preserve">- - </w:t>
            </w:r>
            <w:r>
              <w:rPr>
                <w:sz w:val="20"/>
              </w:rPr>
              <w:t>принципы, положения и нормативы управленческой и разрешительной деятельности, контрольных функций государственных учреждений по охране лесов и животного мира; - структуру и основные принципы организации управления лесами и лесным хозяйством, деятельности г</w:t>
            </w:r>
            <w:r>
              <w:rPr>
                <w:sz w:val="20"/>
              </w:rPr>
              <w:t xml:space="preserve">осударственных учреждений по охране лесов и животного мира; - </w:t>
            </w:r>
            <w:proofErr w:type="spellStart"/>
            <w:r>
              <w:rPr>
                <w:sz w:val="20"/>
              </w:rPr>
              <w:t>лесоводственно</w:t>
            </w:r>
            <w:proofErr w:type="spellEnd"/>
            <w:r>
              <w:rPr>
                <w:sz w:val="20"/>
              </w:rPr>
              <w:t xml:space="preserve">-экономические основы производственных процессов, </w:t>
            </w:r>
            <w:r>
              <w:rPr>
                <w:sz w:val="20"/>
              </w:rPr>
              <w:lastRenderedPageBreak/>
              <w:t>технические, технологические и организационно-экономические методы и способы организации лесохозяйственного производства.</w:t>
            </w:r>
            <w:proofErr w:type="gramEnd"/>
          </w:p>
          <w:p w:rsidR="00D02F41" w:rsidRDefault="00112178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лесово</w:t>
            </w:r>
            <w:r>
              <w:rPr>
                <w:sz w:val="20"/>
              </w:rPr>
              <w:t>дственно</w:t>
            </w:r>
            <w:proofErr w:type="spellEnd"/>
            <w:r>
              <w:rPr>
                <w:sz w:val="20"/>
              </w:rPr>
              <w:t>-экономические основы производственных процессов, технические, технологические и организационно-</w:t>
            </w:r>
            <w:proofErr w:type="gramStart"/>
            <w:r>
              <w:rPr>
                <w:sz w:val="20"/>
              </w:rPr>
              <w:t>экономические методы</w:t>
            </w:r>
            <w:proofErr w:type="gramEnd"/>
            <w:r>
              <w:rPr>
                <w:sz w:val="20"/>
              </w:rPr>
              <w:t xml:space="preserve"> и способы организации лесохозяйственного производства.</w:t>
            </w:r>
          </w:p>
          <w:p w:rsidR="00D02F41" w:rsidRDefault="00112178">
            <w:pPr>
              <w:pStyle w:val="a3"/>
              <w:ind w:firstLine="567"/>
            </w:pPr>
            <w:r>
              <w:rPr>
                <w:sz w:val="20"/>
              </w:rPr>
              <w:t>- о принципах, положениях и нормативах управленческой и разрешительной деяте</w:t>
            </w:r>
            <w:r>
              <w:rPr>
                <w:sz w:val="20"/>
              </w:rPr>
              <w:t>льности, контрольных функций государственных учреждений по охране лесов и животного мира;</w:t>
            </w:r>
          </w:p>
          <w:p w:rsidR="00D02F41" w:rsidRDefault="00112178">
            <w:pPr>
              <w:pStyle w:val="a3"/>
              <w:ind w:firstLine="567"/>
            </w:pPr>
            <w:r>
              <w:rPr>
                <w:sz w:val="20"/>
              </w:rPr>
              <w:t>- быстро сориентироваться на рабочем месте</w:t>
            </w:r>
          </w:p>
          <w:p w:rsidR="00D02F41" w:rsidRDefault="00112178">
            <w:pPr>
              <w:pStyle w:val="a3"/>
              <w:ind w:firstLine="567"/>
            </w:pPr>
            <w:r>
              <w:rPr>
                <w:sz w:val="20"/>
              </w:rPr>
              <w:t>- - формирование умений и навыков по управлению государственными лесными учреждениями, осуществления контрольных и разрешит</w:t>
            </w:r>
            <w:r>
              <w:rPr>
                <w:sz w:val="20"/>
              </w:rPr>
              <w:t>ельных функций в лесохозяйственном деле;</w:t>
            </w:r>
          </w:p>
        </w:tc>
        <w:permEnd w:id="2067089028"/>
      </w:tr>
      <w:tr w:rsidR="00D02F41"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rPr>
                <w:sz w:val="20"/>
              </w:rPr>
              <w:t xml:space="preserve">КК10 - Навыки и умения использования современного технологического оборудования, </w:t>
            </w:r>
            <w:r>
              <w:rPr>
                <w:sz w:val="20"/>
              </w:rPr>
              <w:lastRenderedPageBreak/>
              <w:t>интегрированного в лесопользование в лесном хозяйстве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0"/>
              </w:rPr>
              <w:lastRenderedPageBreak/>
              <w:t xml:space="preserve">РО15 - Применять навыки и умения использования современного технологического </w:t>
            </w:r>
            <w:r>
              <w:rPr>
                <w:sz w:val="20"/>
              </w:rPr>
              <w:t>оборудования в лесопользовании лесном хозяйстве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</w:tbl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 xml:space="preserve">При проведении учебных занятий предусматривается использование следующих образовательных </w:t>
      </w:r>
      <w:r>
        <w:t>технологий:</w:t>
      </w:r>
    </w:p>
    <w:p w:rsidR="00D02F41" w:rsidRDefault="00D02F41">
      <w:pPr>
        <w:pStyle w:val="a3"/>
      </w:pPr>
      <w:permStart w:id="1270119911" w:edGrp="none"/>
    </w:p>
    <w:permEnd w:id="1270119911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02F41" w:rsidRDefault="00D02F41">
      <w:pPr>
        <w:pStyle w:val="a3"/>
      </w:pPr>
      <w:permStart w:id="986385573" w:edGrp="none"/>
    </w:p>
    <w:permEnd w:id="986385573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1.4.3 Формат об</w:t>
      </w:r>
      <w:r>
        <w:rPr>
          <w:b/>
        </w:rPr>
        <w:t>учения</w:t>
      </w:r>
    </w:p>
    <w:p w:rsidR="00D02F41" w:rsidRDefault="00D02F41">
      <w:pPr>
        <w:pStyle w:val="a3"/>
      </w:pP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1.5 Пререквизиты</w:t>
      </w:r>
    </w:p>
    <w:p w:rsidR="00D02F41" w:rsidRDefault="00D02F41">
      <w:pPr>
        <w:pStyle w:val="a3"/>
      </w:pPr>
    </w:p>
    <w:p w:rsidR="00D02F41" w:rsidRDefault="00D02F41">
      <w:pPr>
        <w:pStyle w:val="a3"/>
        <w:ind w:firstLine="567"/>
      </w:pPr>
      <w:permStart w:id="909983001" w:edGrp="none"/>
    </w:p>
    <w:permEnd w:id="909983001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1.6 Постреквизиты</w:t>
      </w:r>
    </w:p>
    <w:p w:rsidR="00D02F41" w:rsidRDefault="00D02F41">
      <w:pPr>
        <w:pStyle w:val="a3"/>
      </w:pPr>
    </w:p>
    <w:p w:rsidR="00D02F41" w:rsidRDefault="00D02F41">
      <w:pPr>
        <w:pStyle w:val="a3"/>
        <w:ind w:firstLine="567"/>
      </w:pPr>
      <w:permStart w:id="2034202041" w:edGrp="none"/>
    </w:p>
    <w:permEnd w:id="2034202041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1.7 Трудоемкость дисциплины</w:t>
      </w:r>
    </w:p>
    <w:p w:rsidR="00D02F41" w:rsidRDefault="00D02F4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D02F41">
        <w:trPr>
          <w:tblHeader/>
        </w:trPr>
        <w:tc>
          <w:tcPr>
            <w:tcW w:w="3500" w:type="pct"/>
          </w:tcPr>
          <w:p w:rsidR="00D02F41" w:rsidRDefault="0011217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02F41" w:rsidRDefault="00112178">
            <w:pPr>
              <w:pStyle w:val="a3"/>
              <w:jc w:val="center"/>
            </w:pPr>
            <w:r>
              <w:t>часы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15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30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30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75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экзамен</w:t>
            </w:r>
          </w:p>
        </w:tc>
      </w:tr>
    </w:tbl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2 СОДЕРЖАНИЕ ДИСЦИПЛИНЫ</w:t>
      </w: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2.1 Тематический план</w:t>
      </w:r>
    </w:p>
    <w:p w:rsidR="00D02F41" w:rsidRDefault="00D02F4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D02F41">
        <w:trPr>
          <w:tblHeader/>
        </w:trPr>
        <w:tc>
          <w:tcPr>
            <w:tcW w:w="147" w:type="pct"/>
          </w:tcPr>
          <w:p w:rsidR="00D02F41" w:rsidRDefault="0011217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02F41" w:rsidRDefault="00112178">
            <w:pPr>
              <w:pStyle w:val="a3"/>
              <w:jc w:val="center"/>
            </w:pPr>
            <w:r>
              <w:t>Наименование</w:t>
            </w:r>
            <w:r>
              <w:t xml:space="preserve"> темы и ее содержание</w:t>
            </w:r>
          </w:p>
        </w:tc>
        <w:tc>
          <w:tcPr>
            <w:tcW w:w="818" w:type="pct"/>
          </w:tcPr>
          <w:p w:rsidR="00D02F41" w:rsidRDefault="0011217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D02F41" w:rsidRDefault="0011217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02F41">
        <w:tc>
          <w:tcPr>
            <w:tcW w:w="0" w:type="auto"/>
            <w:gridSpan w:val="4"/>
          </w:tcPr>
          <w:p w:rsidR="00D02F41" w:rsidRDefault="00112178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permStart w:id="1106455556" w:edGrp="none"/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1. Управление и планирование развития лесного и лесопаркового хозяйства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2. Повышение продуктивности лесов.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 xml:space="preserve">Методы и способы </w:t>
            </w:r>
            <w:r>
              <w:rPr>
                <w:sz w:val="22"/>
              </w:rPr>
              <w:t>повышения продуктивности лесов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3. Эффективность лесохозяйственных мероприятий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4. Научно-технический прогресс и инвестиции в лесном хозяйстве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5. Финансирование лесного и лесопаркового хозяйства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b/>
                <w:sz w:val="22"/>
              </w:rPr>
              <w:t>Государственный лесной доход.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>Доход лесного хозяйства в разрезе страны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7. Формирование производственной программы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8. Структура и содержание плана экономического и социального развития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9. Производственный процесс и </w:t>
            </w:r>
            <w:r>
              <w:rPr>
                <w:b/>
                <w:sz w:val="22"/>
              </w:rPr>
              <w:t>принципы его организации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10. Организация лесохозяйственного производства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11. Организация использования древесных, </w:t>
            </w:r>
            <w:proofErr w:type="spellStart"/>
            <w:r>
              <w:rPr>
                <w:b/>
                <w:sz w:val="22"/>
              </w:rPr>
              <w:t>недревесных</w:t>
            </w:r>
            <w:proofErr w:type="spellEnd"/>
            <w:r>
              <w:rPr>
                <w:b/>
                <w:sz w:val="22"/>
              </w:rPr>
              <w:t xml:space="preserve"> и пищевых ресурсов леса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12. Организация производства на учреждениях лесопаркового хоз</w:t>
            </w:r>
            <w:r>
              <w:rPr>
                <w:b/>
                <w:sz w:val="22"/>
              </w:rPr>
              <w:t>яйства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13. Организация </w:t>
            </w:r>
            <w:proofErr w:type="gramStart"/>
            <w:r>
              <w:rPr>
                <w:b/>
                <w:sz w:val="22"/>
              </w:rPr>
              <w:t>контроля за</w:t>
            </w:r>
            <w:proofErr w:type="gramEnd"/>
            <w:r>
              <w:rPr>
                <w:b/>
                <w:sz w:val="22"/>
              </w:rPr>
              <w:t xml:space="preserve"> качеством продукции и услуг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14. Организация обслуживания производства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15. Основы организации труда и его оплаты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permEnd w:id="1106455556"/>
      <w:tr w:rsidR="00D02F41">
        <w:tc>
          <w:tcPr>
            <w:tcW w:w="0" w:type="auto"/>
            <w:gridSpan w:val="2"/>
          </w:tcPr>
          <w:p w:rsidR="00D02F41" w:rsidRDefault="0011217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permStart w:id="2099989164" w:edGrp="none"/>
            <w:r>
              <w:rPr>
                <w:b/>
              </w:rPr>
              <w:t>15</w:t>
            </w:r>
            <w:permEnd w:id="2099989164"/>
          </w:p>
        </w:tc>
        <w:tc>
          <w:tcPr>
            <w:tcW w:w="0" w:type="auto"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  <w:gridSpan w:val="4"/>
          </w:tcPr>
          <w:p w:rsidR="00D02F41" w:rsidRDefault="00112178">
            <w:pPr>
              <w:pStyle w:val="a3"/>
              <w:jc w:val="center"/>
            </w:pPr>
            <w:r>
              <w:rPr>
                <w:b/>
              </w:rPr>
              <w:t xml:space="preserve">Практикалық сабақтар / Практические </w:t>
            </w:r>
            <w:r>
              <w:rPr>
                <w:b/>
              </w:rPr>
              <w:t>занятия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permStart w:id="984822197" w:edGrp="none"/>
            <w:r>
              <w:t>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1. Представление об </w:t>
            </w:r>
            <w:proofErr w:type="gramStart"/>
            <w:r>
              <w:rPr>
                <w:b/>
                <w:sz w:val="22"/>
              </w:rPr>
              <w:t>устойчивом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лесоуправлении</w:t>
            </w:r>
            <w:proofErr w:type="spellEnd"/>
            <w:r>
              <w:rPr>
                <w:b/>
                <w:sz w:val="22"/>
              </w:rPr>
              <w:t xml:space="preserve"> и его историческое развитие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2. Осознание экологических и социальных проблем </w:t>
            </w:r>
            <w:proofErr w:type="spellStart"/>
            <w:r>
              <w:rPr>
                <w:b/>
                <w:sz w:val="22"/>
              </w:rPr>
              <w:t>лесоуправления</w:t>
            </w:r>
            <w:proofErr w:type="spellEnd"/>
            <w:r>
              <w:rPr>
                <w:b/>
                <w:sz w:val="22"/>
              </w:rPr>
              <w:t xml:space="preserve"> в современном мире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3. Общие принципы организации лесной экосистемы.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>Изучение принципов организации лесной экосистемы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4. Экосистемы разного масштаба.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>Пространственная неоднородность экосистем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5. Биологическая продукция, продуктивность и биомасса лесной экосистемы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6. Динамика лесных </w:t>
            </w:r>
            <w:r>
              <w:rPr>
                <w:b/>
                <w:sz w:val="22"/>
              </w:rPr>
              <w:t>экосистем.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>Изучение динамики лесных экосистем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7. Глобальное значение лесов.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>Изучение глобальное роли лесов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8. Подходы к оценке устойчивости </w:t>
            </w:r>
            <w:proofErr w:type="spellStart"/>
            <w:r>
              <w:rPr>
                <w:b/>
                <w:sz w:val="22"/>
              </w:rPr>
              <w:t>лесоуправления</w:t>
            </w:r>
            <w:proofErr w:type="spellEnd"/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9. Экономическая роль защитных лесов.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 xml:space="preserve">Изучение </w:t>
            </w:r>
            <w:r>
              <w:rPr>
                <w:sz w:val="22"/>
              </w:rPr>
              <w:t>экономической роли защитных лесов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10. Современное состояние </w:t>
            </w:r>
            <w:proofErr w:type="spellStart"/>
            <w:r>
              <w:rPr>
                <w:b/>
                <w:sz w:val="22"/>
              </w:rPr>
              <w:t>лесоуправления</w:t>
            </w:r>
            <w:proofErr w:type="spellEnd"/>
            <w:r>
              <w:rPr>
                <w:b/>
                <w:sz w:val="22"/>
              </w:rPr>
              <w:t xml:space="preserve"> с точки зрения устойчивости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11. Социальная роль леса.</w:t>
            </w:r>
          </w:p>
          <w:p w:rsidR="00D02F41" w:rsidRDefault="00112178">
            <w:pPr>
              <w:pStyle w:val="a3"/>
            </w:pPr>
            <w:r>
              <w:rPr>
                <w:sz w:val="22"/>
              </w:rPr>
              <w:t>Изучение социального значения леса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12. Современное представление об </w:t>
            </w:r>
            <w:proofErr w:type="gramStart"/>
            <w:r>
              <w:rPr>
                <w:b/>
                <w:sz w:val="22"/>
              </w:rPr>
              <w:t>устойчивом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лесоуправлении</w:t>
            </w:r>
            <w:proofErr w:type="spellEnd"/>
            <w:r>
              <w:rPr>
                <w:b/>
                <w:sz w:val="22"/>
              </w:rPr>
              <w:t xml:space="preserve"> и внедрение его элементов в практику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13. Действующие международные договоренности в отношении </w:t>
            </w:r>
            <w:proofErr w:type="gramStart"/>
            <w:r>
              <w:rPr>
                <w:b/>
                <w:sz w:val="22"/>
              </w:rPr>
              <w:t>устойчивого</w:t>
            </w:r>
            <w:proofErr w:type="gram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лесоуправления</w:t>
            </w:r>
            <w:proofErr w:type="spellEnd"/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 xml:space="preserve">Тема 14. Основные отличия устойчивого </w:t>
            </w:r>
            <w:proofErr w:type="spellStart"/>
            <w:r>
              <w:rPr>
                <w:b/>
                <w:sz w:val="22"/>
              </w:rPr>
              <w:t>лесоуправления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gramStart"/>
            <w:r>
              <w:rPr>
                <w:b/>
                <w:sz w:val="22"/>
              </w:rPr>
              <w:t>от</w:t>
            </w:r>
            <w:proofErr w:type="gramEnd"/>
            <w:r>
              <w:rPr>
                <w:b/>
                <w:sz w:val="22"/>
              </w:rPr>
              <w:t xml:space="preserve"> традиционного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b/>
                <w:sz w:val="22"/>
              </w:rPr>
              <w:t>Тема 15. Расчет</w:t>
            </w:r>
            <w:r>
              <w:rPr>
                <w:b/>
                <w:sz w:val="22"/>
              </w:rPr>
              <w:t xml:space="preserve"> себестоимости отвода лесосек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permEnd w:id="984822197"/>
      <w:tr w:rsidR="00D02F41">
        <w:tc>
          <w:tcPr>
            <w:tcW w:w="0" w:type="auto"/>
            <w:gridSpan w:val="2"/>
          </w:tcPr>
          <w:p w:rsidR="00D02F41" w:rsidRDefault="0011217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permStart w:id="1117135278" w:edGrp="none"/>
            <w:r>
              <w:rPr>
                <w:b/>
              </w:rPr>
              <w:t>30</w:t>
            </w:r>
            <w:permEnd w:id="1117135278"/>
          </w:p>
        </w:tc>
        <w:tc>
          <w:tcPr>
            <w:tcW w:w="0" w:type="auto"/>
          </w:tcPr>
          <w:p w:rsidR="00D02F41" w:rsidRDefault="00D02F41">
            <w:pPr>
              <w:pStyle w:val="a3"/>
            </w:pPr>
          </w:p>
        </w:tc>
      </w:tr>
    </w:tbl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D02F41" w:rsidRDefault="00D02F4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9"/>
        <w:gridCol w:w="1250"/>
        <w:gridCol w:w="1391"/>
        <w:gridCol w:w="1583"/>
        <w:gridCol w:w="1287"/>
      </w:tblGrid>
      <w:tr w:rsidR="00D02F41">
        <w:trPr>
          <w:trHeight w:val="1229"/>
          <w:tblHeader/>
        </w:trPr>
        <w:tc>
          <w:tcPr>
            <w:tcW w:w="1026" w:type="pct"/>
          </w:tcPr>
          <w:p w:rsidR="00D02F41" w:rsidRDefault="0011217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02F41" w:rsidRDefault="0011217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02F41" w:rsidRDefault="0011217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02F41" w:rsidRDefault="0011217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02F41" w:rsidRDefault="0011217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02F41" w:rsidRDefault="0011217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permStart w:id="1280977280" w:edGrp="none"/>
            <w:r>
              <w:rPr>
                <w:sz w:val="22"/>
              </w:rPr>
              <w:t>Государственный заказ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Государственный</w:t>
            </w:r>
            <w:r>
              <w:rPr>
                <w:sz w:val="22"/>
              </w:rPr>
              <w:t xml:space="preserve"> заказ, как показатель индикативного планирования и выражение экономической политики государства по лесному и лесопарковому хозяйству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 xml:space="preserve">Пути повышения продуктивности </w:t>
            </w:r>
            <w:r>
              <w:rPr>
                <w:sz w:val="22"/>
              </w:rPr>
              <w:lastRenderedPageBreak/>
              <w:t>лесов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lastRenderedPageBreak/>
              <w:t xml:space="preserve">Пути повышения продуктивности лесов </w:t>
            </w:r>
            <w:r>
              <w:rPr>
                <w:sz w:val="22"/>
              </w:rPr>
              <w:lastRenderedPageBreak/>
              <w:t>и лесных земель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lastRenderedPageBreak/>
              <w:t>Приоритетные направления капитальных вложений в лесное и лесопарковое хозяйство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Приоритетные направления капитальных вложений в лесное и лесопарковое хозяйство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Пути увеличения лесного дохода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 xml:space="preserve">Изучение основных путей </w:t>
            </w:r>
            <w:r>
              <w:rPr>
                <w:sz w:val="22"/>
              </w:rPr>
              <w:t>увеличения лесного дохода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Планово-экономическая служба государственных лесных учреждений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Планово-экономическая служба государственных лесных учреждений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Основные условия и факторы размещения производства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 xml:space="preserve">Основные </w:t>
            </w:r>
            <w:r>
              <w:rPr>
                <w:sz w:val="22"/>
              </w:rPr>
              <w:t>условия и факторы размещения производства в лесохозяйственной отрасли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Основные пути воспроизводства лесных ресурсов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Изучение основных путей воспроизводства лесных ресурсов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Понятие, сущность и особенности инвестиций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Понятие, сущность и особенности инвестиций в лесном и лесопарковом хозяйстве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Финансовые взаимоотношения государственных учреждений по охране лесов и животного мира с потребителями продукции и услуг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Финансовые взаимоотношения государст</w:t>
            </w:r>
            <w:r>
              <w:rPr>
                <w:sz w:val="22"/>
              </w:rPr>
              <w:t>венных учреждений по охране лесов и животного мира с потребителями продукции и услуг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Финансовый план предприятия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Рассмотрение финансового плана предприятия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Организация технологической подготовки производства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Организация технологической подготовки производства в лесном хозяйстве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 xml:space="preserve">Организация </w:t>
            </w:r>
            <w:r>
              <w:rPr>
                <w:sz w:val="22"/>
              </w:rPr>
              <w:lastRenderedPageBreak/>
              <w:t xml:space="preserve">технического </w:t>
            </w:r>
            <w:proofErr w:type="gramStart"/>
            <w:r>
              <w:rPr>
                <w:sz w:val="22"/>
              </w:rPr>
              <w:t>контроля за</w:t>
            </w:r>
            <w:proofErr w:type="gramEnd"/>
            <w:r>
              <w:rPr>
                <w:sz w:val="22"/>
              </w:rPr>
              <w:t xml:space="preserve"> производством продукции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lastRenderedPageBreak/>
              <w:t xml:space="preserve">Организация </w:t>
            </w:r>
            <w:r>
              <w:rPr>
                <w:sz w:val="22"/>
              </w:rPr>
              <w:lastRenderedPageBreak/>
              <w:t xml:space="preserve">технического </w:t>
            </w:r>
            <w:proofErr w:type="gramStart"/>
            <w:r>
              <w:rPr>
                <w:sz w:val="22"/>
              </w:rPr>
              <w:t>контроля за</w:t>
            </w:r>
            <w:proofErr w:type="gramEnd"/>
            <w:r>
              <w:rPr>
                <w:sz w:val="22"/>
              </w:rPr>
              <w:t xml:space="preserve"> производством продукции и работ на предприятиях лесного и </w:t>
            </w:r>
            <w:r>
              <w:rPr>
                <w:sz w:val="22"/>
              </w:rPr>
              <w:t>лесопаркового хозяйства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Устный </w:t>
            </w:r>
            <w:r>
              <w:rPr>
                <w:sz w:val="22"/>
              </w:rPr>
              <w:lastRenderedPageBreak/>
              <w:t>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lastRenderedPageBreak/>
              <w:t>Мероприятия по повышению квалификации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Мероприятия по повышению квалификации работников и совершенствованию организации труда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Планирование источников финансирования и взаимоотношений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</w:pPr>
            <w:r>
              <w:rPr>
                <w:sz w:val="22"/>
              </w:rPr>
              <w:t>Планирование источников финансирования и взаимоотношений с бюджетом, с вышестоящими органами и банком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1-6</w:t>
            </w:r>
          </w:p>
        </w:tc>
      </w:tr>
      <w:permEnd w:id="1280977280"/>
    </w:tbl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D02F41" w:rsidRDefault="00D02F4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D02F41">
        <w:trPr>
          <w:tblHeader/>
        </w:trPr>
        <w:tc>
          <w:tcPr>
            <w:tcW w:w="1850" w:type="pct"/>
            <w:vMerge w:val="restart"/>
          </w:tcPr>
          <w:p w:rsidR="00D02F41" w:rsidRDefault="0011217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D02F41" w:rsidRDefault="00112178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D02F41">
        <w:trPr>
          <w:tblHeader/>
        </w:trPr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D02F41" w:rsidRDefault="00112178">
            <w:pPr>
              <w:pStyle w:val="a3"/>
              <w:jc w:val="center"/>
            </w:pPr>
            <w:r>
              <w:t>15</w:t>
            </w:r>
          </w:p>
        </w:tc>
      </w:tr>
      <w:tr w:rsidR="00D02F41">
        <w:tc>
          <w:tcPr>
            <w:tcW w:w="0" w:type="auto"/>
            <w:gridSpan w:val="16"/>
          </w:tcPr>
          <w:p w:rsidR="00D02F41" w:rsidRDefault="00112178">
            <w:pPr>
              <w:pStyle w:val="a3"/>
              <w:jc w:val="center"/>
            </w:pPr>
            <w:r>
              <w:t>Білімі</w:t>
            </w:r>
            <w:r>
              <w:t xml:space="preserve"> /Знание</w:t>
            </w:r>
          </w:p>
        </w:tc>
      </w:tr>
      <w:tr w:rsidR="00D02F41">
        <w:tc>
          <w:tcPr>
            <w:tcW w:w="0" w:type="auto"/>
          </w:tcPr>
          <w:p w:rsidR="00D02F41" w:rsidRDefault="00D02F41">
            <w:pPr>
              <w:pStyle w:val="a3"/>
            </w:pPr>
            <w:permStart w:id="1032935060" w:edGrp="none"/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</w:tr>
      <w:permEnd w:id="1032935060"/>
      <w:tr w:rsidR="00D02F41">
        <w:tc>
          <w:tcPr>
            <w:tcW w:w="0" w:type="auto"/>
            <w:gridSpan w:val="16"/>
          </w:tcPr>
          <w:p w:rsidR="00D02F41" w:rsidRDefault="00112178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D02F41">
        <w:tc>
          <w:tcPr>
            <w:tcW w:w="0" w:type="auto"/>
          </w:tcPr>
          <w:p w:rsidR="00D02F41" w:rsidRDefault="00D02F41">
            <w:pPr>
              <w:pStyle w:val="a3"/>
            </w:pPr>
            <w:permStart w:id="1000613871" w:edGrp="none"/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</w:tr>
      <w:permEnd w:id="1000613871"/>
      <w:tr w:rsidR="00D02F41">
        <w:tc>
          <w:tcPr>
            <w:tcW w:w="0" w:type="auto"/>
            <w:gridSpan w:val="16"/>
          </w:tcPr>
          <w:p w:rsidR="00D02F41" w:rsidRDefault="00112178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D02F41">
        <w:tc>
          <w:tcPr>
            <w:tcW w:w="0" w:type="auto"/>
          </w:tcPr>
          <w:p w:rsidR="00D02F41" w:rsidRDefault="00D02F41">
            <w:pPr>
              <w:pStyle w:val="a3"/>
            </w:pPr>
            <w:permStart w:id="2041527466" w:edGrp="none"/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</w:tr>
      <w:permEnd w:id="2041527466"/>
      <w:tr w:rsidR="00D02F41">
        <w:tc>
          <w:tcPr>
            <w:tcW w:w="0" w:type="auto"/>
            <w:gridSpan w:val="16"/>
          </w:tcPr>
          <w:p w:rsidR="00D02F41" w:rsidRDefault="00112178">
            <w:pPr>
              <w:pStyle w:val="a3"/>
              <w:jc w:val="center"/>
            </w:pPr>
            <w:r>
              <w:t>Талдау / Анализ</w:t>
            </w:r>
          </w:p>
        </w:tc>
      </w:tr>
      <w:tr w:rsidR="00D02F41">
        <w:tc>
          <w:tcPr>
            <w:tcW w:w="0" w:type="auto"/>
          </w:tcPr>
          <w:p w:rsidR="00D02F41" w:rsidRDefault="00D02F41">
            <w:pPr>
              <w:pStyle w:val="a3"/>
            </w:pPr>
            <w:permStart w:id="1360332404" w:edGrp="none"/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</w:tr>
      <w:permEnd w:id="1360332404"/>
    </w:tbl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3 ОЦЕНКА ЗНАНИЙ ОБУЧАЮЩЕГОСЯ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</w:t>
      </w:r>
      <w:r>
        <w:t xml:space="preserve">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</w:t>
      </w:r>
      <w:r>
        <w:t xml:space="preserve">до 100. Оценка работы обучающегося в академическом периоде осуществуляется преподавателем в соответствии с графиком сдачи заданий по дисциплине. </w:t>
      </w:r>
      <w:r>
        <w:lastRenderedPageBreak/>
        <w:t>Система контроля может сочетать письменные и устные, групповые и индивидуальные формы.</w:t>
      </w:r>
    </w:p>
    <w:p w:rsidR="00D02F41" w:rsidRDefault="00D02F4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D02F41">
        <w:trPr>
          <w:tblHeader/>
        </w:trPr>
        <w:tc>
          <w:tcPr>
            <w:tcW w:w="500" w:type="pct"/>
          </w:tcPr>
          <w:p w:rsidR="00D02F41" w:rsidRDefault="00112178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D02F41" w:rsidRDefault="0011217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D02F41" w:rsidRDefault="00112178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D02F41" w:rsidRDefault="00112178">
            <w:pPr>
              <w:pStyle w:val="a3"/>
              <w:jc w:val="center"/>
            </w:pPr>
            <w:r>
              <w:t>Итого</w:t>
            </w:r>
          </w:p>
        </w:tc>
      </w:tr>
      <w:tr w:rsidR="00D02F41"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permStart w:id="25782895" w:edGrp="everyone" w:colFirst="1" w:colLast="1"/>
            <w:permStart w:id="51060904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t>0-100</w:t>
            </w:r>
          </w:p>
        </w:tc>
      </w:tr>
      <w:tr w:rsidR="00D02F41"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  <w:permStart w:id="542267975" w:edGrp="everyone" w:colFirst="1" w:colLast="1"/>
            <w:permStart w:id="1286279954" w:edGrp="everyone" w:colFirst="2" w:colLast="2"/>
            <w:permStart w:id="365194834" w:edGrp="everyone" w:colFirst="4" w:colLast="4"/>
            <w:permEnd w:id="25782895"/>
            <w:permEnd w:id="51060904"/>
          </w:p>
        </w:tc>
        <w:tc>
          <w:tcPr>
            <w:tcW w:w="0" w:type="auto"/>
            <w:gridSpan w:val="2"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</w:p>
        </w:tc>
      </w:tr>
      <w:tr w:rsidR="00D02F41"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  <w:permStart w:id="1284515900" w:edGrp="everyone" w:colFirst="1" w:colLast="1"/>
            <w:permStart w:id="54002070" w:edGrp="everyone" w:colFirst="2" w:colLast="2"/>
            <w:permEnd w:id="542267975"/>
            <w:permEnd w:id="1286279954"/>
            <w:permEnd w:id="365194834"/>
          </w:p>
        </w:tc>
        <w:tc>
          <w:tcPr>
            <w:tcW w:w="0" w:type="auto"/>
            <w:gridSpan w:val="2"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</w:p>
        </w:tc>
      </w:tr>
      <w:tr w:rsidR="00D02F41"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permStart w:id="178922171" w:edGrp="everyone" w:colFirst="1" w:colLast="1"/>
            <w:permStart w:id="946625923" w:edGrp="everyone" w:colFirst="2" w:colLast="2"/>
            <w:permEnd w:id="1284515900"/>
            <w:permEnd w:id="54002070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t>0-100</w:t>
            </w:r>
          </w:p>
        </w:tc>
      </w:tr>
      <w:tr w:rsidR="00D02F41"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  <w:permStart w:id="338775201" w:edGrp="everyone" w:colFirst="1" w:colLast="1"/>
            <w:permStart w:id="714756725" w:edGrp="everyone" w:colFirst="2" w:colLast="2"/>
            <w:permStart w:id="604899649" w:edGrp="everyone" w:colFirst="4" w:colLast="4"/>
            <w:permEnd w:id="178922171"/>
            <w:permEnd w:id="946625923"/>
          </w:p>
        </w:tc>
        <w:tc>
          <w:tcPr>
            <w:tcW w:w="0" w:type="auto"/>
            <w:gridSpan w:val="2"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</w:p>
        </w:tc>
      </w:tr>
      <w:tr w:rsidR="00D02F41"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  <w:permStart w:id="547057468" w:edGrp="everyone" w:colFirst="1" w:colLast="1"/>
            <w:permStart w:id="1068567914" w:edGrp="everyone" w:colFirst="2" w:colLast="2"/>
            <w:permEnd w:id="338775201"/>
            <w:permEnd w:id="714756725"/>
            <w:permEnd w:id="604899649"/>
          </w:p>
        </w:tc>
        <w:tc>
          <w:tcPr>
            <w:tcW w:w="0" w:type="auto"/>
            <w:gridSpan w:val="2"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D02F4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  <w:jc w:val="center"/>
            </w:pPr>
          </w:p>
        </w:tc>
      </w:tr>
      <w:permEnd w:id="547057468"/>
      <w:permEnd w:id="1068567914"/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D02F41" w:rsidRDefault="00112178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0-100</w:t>
            </w:r>
          </w:p>
        </w:tc>
      </w:tr>
    </w:tbl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02F41" w:rsidRDefault="00112178">
      <w:pPr>
        <w:pStyle w:val="a3"/>
        <w:ind w:firstLine="567"/>
      </w:pPr>
      <w:r>
        <w:t xml:space="preserve">- 40% </w:t>
      </w:r>
      <w:r>
        <w:t>результата, полученного на экзамене;</w:t>
      </w:r>
    </w:p>
    <w:p w:rsidR="00D02F41" w:rsidRDefault="00112178">
      <w:pPr>
        <w:pStyle w:val="a3"/>
        <w:ind w:firstLine="567"/>
      </w:pPr>
      <w:r>
        <w:t>- 60% результатов текущей успеваемости.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Формула подсчета итоговой оценки:</w:t>
      </w:r>
    </w:p>
    <w:p w:rsidR="00D02F41" w:rsidRDefault="00D02F41">
      <w:pPr>
        <w:pStyle w:val="a3"/>
      </w:pPr>
    </w:p>
    <w:p w:rsidR="00D02F41" w:rsidRDefault="0011217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</w:t>
      </w:r>
      <w:r>
        <w:t>и на экзамене.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D02F41">
        <w:trPr>
          <w:tblHeader/>
        </w:trPr>
        <w:tc>
          <w:tcPr>
            <w:tcW w:w="600" w:type="pct"/>
          </w:tcPr>
          <w:p w:rsidR="00D02F41" w:rsidRDefault="0011217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02F41" w:rsidRDefault="00112178">
            <w:pPr>
              <w:pStyle w:val="a3"/>
              <w:jc w:val="center"/>
            </w:pPr>
            <w:r>
              <w:t>Цифрово</w:t>
            </w:r>
            <w:r>
              <w:t>й эквивалент</w:t>
            </w:r>
          </w:p>
        </w:tc>
        <w:tc>
          <w:tcPr>
            <w:tcW w:w="800" w:type="pct"/>
          </w:tcPr>
          <w:p w:rsidR="00D02F41" w:rsidRDefault="0011217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02F41" w:rsidRDefault="0011217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Критерий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 xml:space="preserve">освоено полностью, без пробелов, некоторые </w:t>
            </w:r>
            <w:r>
              <w:t>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</w:t>
            </w:r>
            <w:r>
              <w:t>ибками.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</w:t>
            </w:r>
            <w:r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02F41" w:rsidRDefault="00112178">
            <w:pPr>
              <w:pStyle w:val="a3"/>
            </w:pPr>
            <w:r>
              <w:t>Теоретическое содержание</w:t>
            </w:r>
            <w:r>
              <w:t xml:space="preserve">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</w:t>
            </w:r>
            <w:r>
              <w:t>ний.</w:t>
            </w:r>
          </w:p>
        </w:tc>
      </w:tr>
      <w:tr w:rsidR="00D02F41"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02F41" w:rsidRDefault="0011217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  <w:tc>
          <w:tcPr>
            <w:tcW w:w="0" w:type="auto"/>
            <w:vMerge/>
          </w:tcPr>
          <w:p w:rsidR="00D02F41" w:rsidRDefault="00D02F41">
            <w:pPr>
              <w:pStyle w:val="a3"/>
            </w:pPr>
          </w:p>
        </w:tc>
      </w:tr>
    </w:tbl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4 ПОЛИТИКА ДИСЦИПЛИНЫ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permStart w:id="974220523" w:edGrp="none"/>
      <w:r>
        <w:t>Обучающийся обязан:</w:t>
      </w:r>
    </w:p>
    <w:permEnd w:id="974220523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5.1 Основная литература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permStart w:id="1822714816" w:edGrp="none"/>
      <w:r>
        <w:lastRenderedPageBreak/>
        <w:t xml:space="preserve">1. </w:t>
      </w:r>
      <w:proofErr w:type="spellStart"/>
      <w:r>
        <w:t>Карпачевский</w:t>
      </w:r>
      <w:proofErr w:type="spellEnd"/>
      <w:r>
        <w:t xml:space="preserve"> М.Л. и др. Основы </w:t>
      </w:r>
      <w:proofErr w:type="gramStart"/>
      <w:r>
        <w:t>устойчивого</w:t>
      </w:r>
      <w:proofErr w:type="gramEnd"/>
      <w:r>
        <w:t xml:space="preserve"> </w:t>
      </w:r>
      <w:proofErr w:type="spellStart"/>
      <w:r>
        <w:t>лесоуправления</w:t>
      </w:r>
      <w:proofErr w:type="spellEnd"/>
      <w:r>
        <w:t>. Учебное пособие для вузов. – М., 2009</w:t>
      </w:r>
    </w:p>
    <w:p w:rsidR="00D02F41" w:rsidRDefault="00112178">
      <w:pPr>
        <w:pStyle w:val="a3"/>
        <w:ind w:firstLine="567"/>
      </w:pPr>
      <w:r>
        <w:t xml:space="preserve">2. Лесной кодекс Республики </w:t>
      </w:r>
      <w:r>
        <w:t>Казахстан. – Астана, 2003.</w:t>
      </w:r>
    </w:p>
    <w:p w:rsidR="00D02F41" w:rsidRDefault="00112178">
      <w:pPr>
        <w:pStyle w:val="a3"/>
        <w:ind w:firstLine="567"/>
      </w:pPr>
      <w:r>
        <w:t xml:space="preserve">3. </w:t>
      </w:r>
      <w:proofErr w:type="spellStart"/>
      <w:r>
        <w:t>Ливенцов</w:t>
      </w:r>
      <w:proofErr w:type="spellEnd"/>
      <w:r>
        <w:t xml:space="preserve"> О.П., </w:t>
      </w:r>
      <w:proofErr w:type="spellStart"/>
      <w:r>
        <w:t>Осьнаков</w:t>
      </w:r>
      <w:proofErr w:type="spellEnd"/>
      <w:r>
        <w:t xml:space="preserve"> Н.И. Организация и планирование лесохозяйственной деятельности. – М., Лесная промышленность, 1980.</w:t>
      </w:r>
    </w:p>
    <w:p w:rsidR="00D02F41" w:rsidRDefault="00112178">
      <w:pPr>
        <w:pStyle w:val="a3"/>
        <w:ind w:firstLine="567"/>
      </w:pPr>
      <w:r>
        <w:t xml:space="preserve">4. Нормы технологического проектирования лесозаготовительных предприятий. - М. </w:t>
      </w:r>
      <w:proofErr w:type="spellStart"/>
      <w:r>
        <w:t>Гипролестранс</w:t>
      </w:r>
      <w:proofErr w:type="spellEnd"/>
      <w:r>
        <w:t>, 1989.</w:t>
      </w:r>
    </w:p>
    <w:p w:rsidR="00D02F41" w:rsidRDefault="00112178">
      <w:pPr>
        <w:pStyle w:val="a3"/>
        <w:ind w:firstLine="567"/>
      </w:pPr>
      <w:r>
        <w:t xml:space="preserve">5. </w:t>
      </w:r>
      <w:r>
        <w:t>Воронин И.В., Куликов М.А. Анализ хозяйственной деятельности лесхозов. – М., Лесная промышленность, 1972.</w:t>
      </w:r>
    </w:p>
    <w:p w:rsidR="00D02F41" w:rsidRDefault="00112178">
      <w:pPr>
        <w:pStyle w:val="a3"/>
        <w:ind w:firstLine="567"/>
      </w:pPr>
      <w:r>
        <w:t xml:space="preserve">6. Миркин Б. М. </w:t>
      </w:r>
      <w:proofErr w:type="spellStart"/>
      <w:r>
        <w:t>Совеременное</w:t>
      </w:r>
      <w:proofErr w:type="spellEnd"/>
      <w:r>
        <w:t xml:space="preserve"> состояние основных концепций науки о растительности – Уфа: </w:t>
      </w:r>
      <w:proofErr w:type="spellStart"/>
      <w:r>
        <w:t>Гилем</w:t>
      </w:r>
      <w:proofErr w:type="spellEnd"/>
      <w:r>
        <w:t>, 2012. – 487 с.</w:t>
      </w:r>
    </w:p>
    <w:permEnd w:id="1822714816"/>
    <w:p w:rsidR="00D02F41" w:rsidRDefault="00D02F41">
      <w:pPr>
        <w:pStyle w:val="a3"/>
      </w:pPr>
    </w:p>
    <w:p w:rsidR="00D02F41" w:rsidRDefault="00112178">
      <w:pPr>
        <w:pStyle w:val="a3"/>
        <w:jc w:val="center"/>
      </w:pPr>
      <w:r>
        <w:rPr>
          <w:b/>
        </w:rPr>
        <w:t>5.2 Дополнительная литература</w:t>
      </w:r>
    </w:p>
    <w:p w:rsidR="00D02F41" w:rsidRDefault="00D02F41">
      <w:pPr>
        <w:pStyle w:val="a3"/>
      </w:pPr>
    </w:p>
    <w:p w:rsidR="00D02F41" w:rsidRDefault="00112178">
      <w:pPr>
        <w:pStyle w:val="a3"/>
        <w:ind w:firstLine="567"/>
      </w:pPr>
      <w:permStart w:id="1325667264" w:edGrp="none"/>
      <w:r>
        <w:t>Дополнит</w:t>
      </w:r>
      <w:r>
        <w:t>ельная литература</w:t>
      </w:r>
      <w:permEnd w:id="1325667264"/>
    </w:p>
    <w:sectPr w:rsidR="00D02F41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178" w:rsidRDefault="00112178">
      <w:pPr>
        <w:spacing w:after="0" w:line="240" w:lineRule="auto"/>
      </w:pPr>
      <w:r>
        <w:separator/>
      </w:r>
    </w:p>
  </w:endnote>
  <w:endnote w:type="continuationSeparator" w:id="0">
    <w:p w:rsidR="00112178" w:rsidRDefault="00112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178" w:rsidRDefault="00112178">
      <w:pPr>
        <w:spacing w:after="0" w:line="240" w:lineRule="auto"/>
      </w:pPr>
      <w:r>
        <w:separator/>
      </w:r>
    </w:p>
  </w:footnote>
  <w:footnote w:type="continuationSeparator" w:id="0">
    <w:p w:rsidR="00112178" w:rsidRDefault="00112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D02F4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02F41" w:rsidRDefault="0011217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02F41" w:rsidRDefault="00112178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02F41" w:rsidRDefault="0011217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666CDF">
            <w:fldChar w:fldCharType="separate"/>
          </w:r>
          <w:r w:rsidR="00666CDF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666CDF">
            <w:fldChar w:fldCharType="separate"/>
          </w:r>
          <w:r w:rsidR="00666CDF">
            <w:rPr>
              <w:noProof/>
            </w:rPr>
            <w:t>11</w:t>
          </w:r>
          <w:r>
            <w:fldChar w:fldCharType="end"/>
          </w:r>
        </w:p>
      </w:tc>
    </w:tr>
    <w:tr w:rsidR="00D02F41">
      <w:trPr>
        <w:cantSplit/>
        <w:trHeight w:val="310"/>
      </w:trPr>
      <w:tc>
        <w:tcPr>
          <w:tcW w:w="1129" w:type="dxa"/>
          <w:vMerge/>
        </w:tcPr>
        <w:p w:rsidR="00D02F41" w:rsidRDefault="00D02F41">
          <w:pPr>
            <w:pStyle w:val="a3"/>
          </w:pPr>
        </w:p>
      </w:tc>
      <w:tc>
        <w:tcPr>
          <w:tcW w:w="1921" w:type="dxa"/>
          <w:vAlign w:val="center"/>
        </w:tcPr>
        <w:p w:rsidR="00D02F41" w:rsidRDefault="0011217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02F41" w:rsidRDefault="00112178">
          <w:pPr>
            <w:pStyle w:val="a5"/>
          </w:pPr>
          <w:r>
            <w:t>И-НАО "ВКТУ" 026-II-2021</w:t>
          </w:r>
        </w:p>
        <w:p w:rsidR="00D02F41" w:rsidRDefault="00112178">
          <w:pPr>
            <w:pStyle w:val="a5"/>
          </w:pPr>
          <w:r>
            <w:t xml:space="preserve">Разработка и </w:t>
          </w:r>
          <w:r>
            <w:t>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D02F41" w:rsidRDefault="00D02F41">
          <w:pPr>
            <w:pStyle w:val="a3"/>
          </w:pPr>
        </w:p>
      </w:tc>
    </w:tr>
  </w:tbl>
  <w:p w:rsidR="00D02F41" w:rsidRDefault="00D02F4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F41"/>
    <w:rsid w:val="00112178"/>
    <w:rsid w:val="00666CDF"/>
    <w:rsid w:val="00D0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66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6C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66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6C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2122</Words>
  <Characters>12098</Characters>
  <Application>Microsoft Office Word</Application>
  <DocSecurity>8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 (Руководитель ОП)</dc:creator>
  <cp:lastModifiedBy>Елибек Асангалиев</cp:lastModifiedBy>
  <cp:revision>2</cp:revision>
  <dcterms:created xsi:type="dcterms:W3CDTF">2021-08-11T07:38:00Z</dcterms:created>
  <dcterms:modified xsi:type="dcterms:W3CDTF">2021-08-11T07:38:00Z</dcterms:modified>
</cp:coreProperties>
</file>